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2F23" w14:textId="77777777" w:rsidR="009C6F46" w:rsidRDefault="002A2297">
      <w:pPr>
        <w:spacing w:line="280" w:lineRule="auto"/>
        <w:jc w:val="center"/>
        <w:rPr>
          <w:rFonts w:ascii="Times" w:hAnsi="Times" w:cs="Times New Roman"/>
          <w:lang w:val="es-ES" w:bidi="he-IL"/>
        </w:rPr>
      </w:pPr>
      <w:r>
        <w:rPr>
          <w:noProof/>
          <w:snapToGrid/>
          <w:lang w:eastAsia="en-US"/>
        </w:rPr>
        <w:drawing>
          <wp:anchor distT="0" distB="0" distL="114300" distR="114300" simplePos="0" relativeHeight="251657728" behindDoc="0" locked="0" layoutInCell="1" allowOverlap="1" wp14:anchorId="4F66B154" wp14:editId="31ADD02A">
            <wp:simplePos x="0" y="0"/>
            <wp:positionH relativeFrom="column">
              <wp:posOffset>-519430</wp:posOffset>
            </wp:positionH>
            <wp:positionV relativeFrom="page">
              <wp:posOffset>231140</wp:posOffset>
            </wp:positionV>
            <wp:extent cx="1069340" cy="685800"/>
            <wp:effectExtent l="19050" t="0" r="0" b="0"/>
            <wp:wrapTight wrapText="bothSides">
              <wp:wrapPolygon edited="0">
                <wp:start x="-385" y="0"/>
                <wp:lineTo x="-385" y="21000"/>
                <wp:lineTo x="21549" y="21000"/>
                <wp:lineTo x="21549" y="0"/>
                <wp:lineTo x="-3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F46">
        <w:rPr>
          <w:rFonts w:ascii="Times" w:hAnsi="Times" w:cs="Times New Roman"/>
          <w:b/>
          <w:sz w:val="28"/>
          <w:lang w:val="es-ES_tradnl" w:bidi="he-IL"/>
        </w:rPr>
        <w:t>Intego actualiza sus productos de seguridad para Mac a la serie X9</w:t>
      </w:r>
      <w:r w:rsidR="009C6F46">
        <w:rPr>
          <w:rFonts w:ascii="Times" w:hAnsi="Times" w:cs="Times New Roman"/>
          <w:b/>
          <w:sz w:val="28"/>
          <w:lang w:val="es-ES" w:bidi="he-IL"/>
        </w:rPr>
        <w:t xml:space="preserve"> </w:t>
      </w:r>
    </w:p>
    <w:p w14:paraId="35C2159A" w14:textId="77777777" w:rsidR="009C6F46" w:rsidRDefault="009C6F46">
      <w:pPr>
        <w:spacing w:line="276" w:lineRule="auto"/>
        <w:jc w:val="center"/>
        <w:rPr>
          <w:rFonts w:ascii="Times" w:hAnsi="Times" w:cs="Times New Roman"/>
          <w:lang w:val="es-ES" w:bidi="he-IL"/>
        </w:rPr>
      </w:pPr>
    </w:p>
    <w:p w14:paraId="71C37E26" w14:textId="77777777" w:rsidR="009C6F46" w:rsidRDefault="009C6F46">
      <w:pPr>
        <w:spacing w:line="280" w:lineRule="auto"/>
        <w:jc w:val="center"/>
        <w:rPr>
          <w:rFonts w:ascii="Times" w:hAnsi="Times" w:cs="Times New Roman"/>
          <w:i/>
          <w:lang w:val="es-ES" w:bidi="he-IL"/>
        </w:rPr>
      </w:pPr>
      <w:r>
        <w:rPr>
          <w:rFonts w:ascii="Times" w:hAnsi="Times" w:cs="Times New Roman"/>
          <w:i/>
          <w:lang w:val="es-ES_tradnl" w:bidi="he-IL"/>
        </w:rPr>
        <w:t>Los únicos productos de seguridad para Mac que necesita son ahora aún mejores.</w:t>
      </w:r>
    </w:p>
    <w:p w14:paraId="73CB6366" w14:textId="77777777" w:rsidR="009C6F46" w:rsidRDefault="009C6F46">
      <w:pPr>
        <w:spacing w:line="276" w:lineRule="auto"/>
        <w:rPr>
          <w:rFonts w:ascii="Times" w:hAnsi="Times" w:cs="Times New Roman"/>
          <w:b/>
          <w:sz w:val="28"/>
          <w:lang w:val="es-ES" w:bidi="he-IL"/>
        </w:rPr>
      </w:pPr>
    </w:p>
    <w:p w14:paraId="5CB139F6" w14:textId="77777777" w:rsidR="009C6F46" w:rsidRPr="007670C7" w:rsidRDefault="009C6F46">
      <w:pPr>
        <w:spacing w:line="280" w:lineRule="auto"/>
        <w:rPr>
          <w:rFonts w:ascii="Times" w:hAnsi="Times" w:cs="Times New Roman"/>
          <w:bCs/>
          <w:lang w:val="es-ES" w:bidi="he-IL"/>
        </w:rPr>
      </w:pPr>
      <w:r>
        <w:rPr>
          <w:rFonts w:ascii="Times" w:hAnsi="Times" w:cs="Times New Roman"/>
          <w:b/>
          <w:lang w:val="es-ES_tradnl" w:bidi="he-IL"/>
        </w:rPr>
        <w:t>20 de junio de 2016</w:t>
      </w:r>
      <w:r>
        <w:rPr>
          <w:rFonts w:ascii="Times" w:hAnsi="Times" w:cs="Times New Roman"/>
          <w:lang w:val="es-ES_tradnl" w:bidi="he-IL"/>
        </w:rPr>
        <w:t xml:space="preserve"> – </w:t>
      </w:r>
      <w:r>
        <w:rPr>
          <w:rFonts w:ascii="Times" w:hAnsi="Times" w:cs="Times New Roman"/>
          <w:b/>
          <w:lang w:val="es-ES_tradnl" w:bidi="he-IL"/>
        </w:rPr>
        <w:t>Seattle (Estados Unidos)</w:t>
      </w:r>
      <w:r>
        <w:rPr>
          <w:rFonts w:ascii="Times" w:hAnsi="Times" w:cs="Times New Roman"/>
          <w:lang w:val="es-ES_tradnl" w:bidi="he-IL"/>
        </w:rPr>
        <w:t xml:space="preserve"> – </w:t>
      </w:r>
      <w:hyperlink r:id="rId9" w:history="1">
        <w:r>
          <w:rPr>
            <w:rStyle w:val="Hyperlink"/>
            <w:rFonts w:ascii="Times" w:hAnsi="Times"/>
            <w:lang w:val="es-ES_tradnl" w:bidi="he-IL"/>
          </w:rPr>
          <w:t>Intego</w:t>
        </w:r>
      </w:hyperlink>
      <w:r>
        <w:rPr>
          <w:rFonts w:ascii="Times" w:hAnsi="Times" w:cs="Times New Roman"/>
          <w:lang w:val="es-ES_tradnl" w:bidi="he-IL"/>
        </w:rPr>
        <w:t>, el líder en software de seguridad para Mac, ha publicado la última actualización de sus populares productos de seguridad para Mac, la serie X9.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Intego es el único proveedor de software centrado exclusivamente en la seguridad para productos Apple, y en estos amplios conocimientos están basados todos sus productos actualizados a X9.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 xml:space="preserve">Esto incluye el premiado </w:t>
      </w:r>
      <w:hyperlink r:id="rId10" w:history="1">
        <w:r w:rsidRPr="000E5896">
          <w:rPr>
            <w:rStyle w:val="Hyperlink"/>
            <w:rFonts w:ascii="Times" w:hAnsi="Times"/>
            <w:lang w:val="es-ES_tradnl" w:bidi="he-IL"/>
          </w:rPr>
          <w:t xml:space="preserve">antivirus para Mac de </w:t>
        </w:r>
        <w:proofErr w:type="spellStart"/>
        <w:r w:rsidRPr="000E5896">
          <w:rPr>
            <w:rStyle w:val="Hyperlink"/>
            <w:rFonts w:ascii="Times" w:hAnsi="Times"/>
            <w:lang w:val="es-ES_tradnl" w:bidi="he-IL"/>
          </w:rPr>
          <w:t>Intego</w:t>
        </w:r>
        <w:proofErr w:type="spellEnd"/>
      </w:hyperlink>
      <w:bookmarkStart w:id="0" w:name="_GoBack"/>
      <w:bookmarkEnd w:id="0"/>
      <w:r>
        <w:rPr>
          <w:rFonts w:ascii="Times" w:hAnsi="Times" w:cs="Times New Roman"/>
          <w:lang w:val="es-ES_tradnl" w:bidi="he-IL"/>
        </w:rPr>
        <w:t xml:space="preserve">, VirusBarrier, que viene integrado en el flamante paquete </w:t>
      </w:r>
      <w:r>
        <w:rPr>
          <w:rFonts w:ascii="Times" w:hAnsi="Times" w:cs="Times New Roman"/>
          <w:b/>
          <w:lang w:val="es-ES_tradnl" w:bidi="he-IL"/>
        </w:rPr>
        <w:t xml:space="preserve">Mac Premium </w:t>
      </w:r>
      <w:proofErr w:type="spellStart"/>
      <w:r>
        <w:rPr>
          <w:rFonts w:ascii="Times" w:hAnsi="Times" w:cs="Times New Roman"/>
          <w:b/>
          <w:lang w:val="es-ES_tradnl" w:bidi="he-IL"/>
        </w:rPr>
        <w:t>Bundle</w:t>
      </w:r>
      <w:proofErr w:type="spellEnd"/>
      <w:r>
        <w:rPr>
          <w:rFonts w:ascii="Times" w:hAnsi="Times" w:cs="Times New Roman"/>
          <w:b/>
          <w:lang w:val="es-ES_tradnl" w:bidi="he-IL"/>
        </w:rPr>
        <w:t xml:space="preserve"> X9</w:t>
      </w:r>
      <w:r w:rsidRPr="007670C7">
        <w:rPr>
          <w:rFonts w:ascii="Times" w:hAnsi="Times" w:cs="Times New Roman"/>
          <w:bCs/>
          <w:lang w:val="es-ES_tradnl" w:bidi="he-IL"/>
        </w:rPr>
        <w:t>: la solución de seguridad Mac más completa para el mundo digital de hoy en día.</w:t>
      </w:r>
      <w:r w:rsidRPr="007670C7">
        <w:rPr>
          <w:rFonts w:ascii="Times" w:hAnsi="Times" w:cs="Times New Roman"/>
          <w:bCs/>
          <w:lang w:val="es-ES" w:bidi="he-IL"/>
        </w:rPr>
        <w:t xml:space="preserve"> </w:t>
      </w:r>
    </w:p>
    <w:p w14:paraId="16098097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0596DBC1" w14:textId="77777777" w:rsidR="009C6F46" w:rsidRDefault="009C6F46">
      <w:p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>La nueva serie X9 de productos de Intego incluye los siguientes paquetes combinados:</w:t>
      </w:r>
    </w:p>
    <w:p w14:paraId="077925C0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4DA9F7CA" w14:textId="77777777" w:rsidR="009C6F46" w:rsidRDefault="000E5896">
      <w:pPr>
        <w:pStyle w:val="ListParagraph"/>
        <w:numPr>
          <w:ilvl w:val="0"/>
          <w:numId w:val="2"/>
        </w:numPr>
        <w:spacing w:line="280" w:lineRule="auto"/>
        <w:rPr>
          <w:rFonts w:ascii="Times" w:hAnsi="Times" w:cs="Times New Roman"/>
          <w:lang w:val="es-ES" w:bidi="he-IL"/>
        </w:rPr>
      </w:pPr>
      <w:hyperlink r:id="rId11" w:history="1"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Mac Internet Security X9</w:t>
        </w:r>
      </w:hyperlink>
      <w:r w:rsidR="009C6F46">
        <w:rPr>
          <w:rFonts w:ascii="Times" w:hAnsi="Times" w:cs="Times New Roman"/>
          <w:lang w:val="es-ES_tradnl" w:bidi="he-IL"/>
        </w:rPr>
        <w:t xml:space="preserve"> agrupa VirusBarrier X9 y NetBarrier X9 e incluye protección en el Mac contra virus, vandalismo, </w:t>
      </w:r>
      <w:proofErr w:type="spellStart"/>
      <w:r w:rsidR="009C6F46" w:rsidRPr="007670C7">
        <w:rPr>
          <w:rFonts w:ascii="Times" w:hAnsi="Times" w:cs="Times New Roman"/>
          <w:iCs/>
          <w:lang w:val="es-ES_tradnl" w:bidi="he-IL"/>
        </w:rPr>
        <w:t>phishing</w:t>
      </w:r>
      <w:proofErr w:type="spellEnd"/>
      <w:r w:rsidR="009C6F46">
        <w:rPr>
          <w:rFonts w:ascii="Times" w:hAnsi="Times" w:cs="Times New Roman"/>
          <w:lang w:val="es-ES_tradnl" w:bidi="he-IL"/>
        </w:rPr>
        <w:t xml:space="preserve"> y software espía, así como un firewall bidireccional para brindarle la mejor seguridad en internet.</w:t>
      </w:r>
      <w:r w:rsidR="009C6F46">
        <w:rPr>
          <w:rFonts w:ascii="Times" w:hAnsi="Times" w:cs="Times New Roman"/>
          <w:lang w:val="es-ES" w:bidi="he-IL"/>
        </w:rPr>
        <w:t xml:space="preserve"> </w:t>
      </w:r>
    </w:p>
    <w:p w14:paraId="0C93CD56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1D3924A0" w14:textId="77777777" w:rsidR="009C6F46" w:rsidRDefault="000E5896">
      <w:pPr>
        <w:pStyle w:val="ListParagraph"/>
        <w:numPr>
          <w:ilvl w:val="0"/>
          <w:numId w:val="2"/>
        </w:numPr>
        <w:spacing w:line="280" w:lineRule="auto"/>
        <w:rPr>
          <w:rFonts w:ascii="Times" w:hAnsi="Times" w:cs="Times New Roman"/>
          <w:lang w:val="es-ES" w:bidi="he-IL"/>
        </w:rPr>
      </w:pPr>
      <w:hyperlink r:id="rId12" w:history="1"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 xml:space="preserve">Mac </w:t>
        </w:r>
        <w:proofErr w:type="spellStart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Washing</w:t>
        </w:r>
        <w:proofErr w:type="spellEnd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 xml:space="preserve"> Machine </w:t>
        </w:r>
        <w:proofErr w:type="spellStart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Secure</w:t>
        </w:r>
        <w:proofErr w:type="spellEnd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 xml:space="preserve"> X9</w:t>
        </w:r>
      </w:hyperlink>
      <w:r w:rsidR="009C6F46">
        <w:rPr>
          <w:rFonts w:ascii="Times" w:hAnsi="Times" w:cs="Times New Roman"/>
          <w:lang w:val="es-ES_tradnl" w:bidi="he-IL"/>
        </w:rPr>
        <w:t xml:space="preserve"> incluye una potente herramienta de limpieza para Mac, además de VirusBarrier X9 y NetBarrier X9. Busca y elimina duplicados y otros archivos innecesarios, libera espacio del disco duro para acelerar el sistema operativo, organiza el Dock y el escritorio y le permite crear carpetas inteligentes para un acceso rápido a los archivos que utilice a menudo.</w:t>
      </w:r>
    </w:p>
    <w:p w14:paraId="343ED36F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694223D6" w14:textId="77777777" w:rsidR="009C6F46" w:rsidRDefault="000E5896">
      <w:pPr>
        <w:pStyle w:val="ListParagraph"/>
        <w:numPr>
          <w:ilvl w:val="0"/>
          <w:numId w:val="2"/>
        </w:numPr>
        <w:spacing w:line="280" w:lineRule="auto"/>
        <w:rPr>
          <w:rFonts w:ascii="Times" w:hAnsi="Times" w:cs="Times New Roman"/>
          <w:b/>
          <w:lang w:val="es-ES" w:bidi="he-IL"/>
        </w:rPr>
      </w:pPr>
      <w:hyperlink r:id="rId13" w:history="1">
        <w:proofErr w:type="spellStart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ContentBa</w:t>
        </w:r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r</w:t>
        </w:r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rier</w:t>
        </w:r>
        <w:proofErr w:type="spellEnd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 xml:space="preserve"> </w:t>
        </w:r>
        <w:proofErr w:type="spellStart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Secure</w:t>
        </w:r>
        <w:proofErr w:type="spellEnd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 xml:space="preserve"> X9</w:t>
        </w:r>
      </w:hyperlink>
      <w:r w:rsidR="009C6F46">
        <w:rPr>
          <w:rFonts w:ascii="Times" w:hAnsi="Times" w:cs="Times New Roman"/>
          <w:b/>
          <w:lang w:val="es-ES_tradnl" w:bidi="he-IL"/>
        </w:rPr>
        <w:t xml:space="preserve"> </w:t>
      </w:r>
      <w:r w:rsidR="009C6F46">
        <w:rPr>
          <w:rFonts w:ascii="Times" w:hAnsi="Times" w:cs="Times New Roman"/>
          <w:lang w:val="es-ES_tradnl" w:bidi="he-IL"/>
        </w:rPr>
        <w:t>incluye controles parentales para Mac, además del antivirus y el firewall de Intego, y permite a los padres establecer unas limitaciones adecuadas en el uso de internet para cualquier niño (desde pequeños hasta adolescentes) y programar el tiempo de acceso a internet; incluye la tecnología Anti-acoso de supervisión de chats para todos los protocolos estándar.</w:t>
      </w:r>
      <w:r w:rsidR="009C6F46">
        <w:rPr>
          <w:rFonts w:ascii="Times" w:hAnsi="Times" w:cs="Times New Roman"/>
          <w:lang w:val="es-ES" w:bidi="he-IL"/>
        </w:rPr>
        <w:t xml:space="preserve"> </w:t>
      </w:r>
    </w:p>
    <w:p w14:paraId="2965B2C4" w14:textId="77777777" w:rsidR="009C6F46" w:rsidRDefault="009C6F46">
      <w:pPr>
        <w:spacing w:line="276" w:lineRule="auto"/>
        <w:rPr>
          <w:rFonts w:ascii="Times" w:hAnsi="Times" w:cs="Times New Roman"/>
          <w:b/>
          <w:lang w:val="es-ES" w:bidi="he-IL"/>
        </w:rPr>
      </w:pPr>
    </w:p>
    <w:p w14:paraId="3D87E3DE" w14:textId="77777777" w:rsidR="009C6F46" w:rsidRDefault="000E5896">
      <w:pPr>
        <w:pStyle w:val="ListParagraph"/>
        <w:numPr>
          <w:ilvl w:val="0"/>
          <w:numId w:val="2"/>
        </w:numPr>
        <w:spacing w:line="280" w:lineRule="auto"/>
        <w:rPr>
          <w:rFonts w:ascii="Times" w:hAnsi="Times" w:cs="Times New Roman"/>
          <w:b/>
          <w:lang w:val="es-ES" w:bidi="he-IL"/>
        </w:rPr>
      </w:pPr>
      <w:hyperlink r:id="rId14" w:history="1"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 xml:space="preserve">Mac Premium </w:t>
        </w:r>
        <w:proofErr w:type="spellStart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>Bundle</w:t>
        </w:r>
        <w:proofErr w:type="spellEnd"/>
        <w:r w:rsidR="009C6F46" w:rsidRPr="000E5896">
          <w:rPr>
            <w:rStyle w:val="Hyperlink"/>
            <w:rFonts w:ascii="Times" w:hAnsi="Times"/>
            <w:b/>
            <w:lang w:val="es-ES_tradnl" w:bidi="he-IL"/>
          </w:rPr>
          <w:t xml:space="preserve"> X9</w:t>
        </w:r>
      </w:hyperlink>
      <w:r w:rsidR="009C6F46">
        <w:rPr>
          <w:rFonts w:ascii="Times" w:hAnsi="Times" w:cs="Times New Roman"/>
          <w:lang w:val="es-ES_tradnl" w:bidi="he-IL"/>
        </w:rPr>
        <w:t xml:space="preserve"> es la combinación definitiva de protección, seguridad y tranquilidad. Incluye el paquete completo de Intego de software de seguridad en internet, controles parentales, limpieza y copia de seguridad para Mac.</w:t>
      </w:r>
    </w:p>
    <w:p w14:paraId="213D8D3F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51607C4F" w14:textId="77777777" w:rsidR="009C6F46" w:rsidRDefault="009C6F46">
      <w:p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>En palabras de Steve Kelly, Presidente de Intego, “a los usuarios de Apple Mac se les ha confundido con el falso mito de que a ellos no les afecta el malware o de que no corren peligro.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 xml:space="preserve">La realidad es que todas las máquinas son vulnerables ya que los </w:t>
      </w:r>
      <w:proofErr w:type="spellStart"/>
      <w:r>
        <w:rPr>
          <w:rFonts w:ascii="Times" w:hAnsi="Times" w:cs="Times New Roman"/>
          <w:lang w:val="es-ES_tradnl" w:bidi="he-IL"/>
        </w:rPr>
        <w:t>ciberdelincuentes</w:t>
      </w:r>
      <w:proofErr w:type="spellEnd"/>
      <w:r>
        <w:rPr>
          <w:rFonts w:ascii="Times" w:hAnsi="Times" w:cs="Times New Roman"/>
          <w:lang w:val="es-ES_tradnl" w:bidi="he-IL"/>
        </w:rPr>
        <w:t xml:space="preserve"> utilizan gran variedad de métodos para atacar los equipos Mac e intentar hacerse con información personal confidencial y con el dinero de los usuarios.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Llevamos más de 18 años protegiendo a nuestros clientes y la serie X9 es la continuación de ese legado.”</w:t>
      </w:r>
    </w:p>
    <w:p w14:paraId="7D8DB50B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406758BD" w14:textId="77777777" w:rsidR="009C6F46" w:rsidRDefault="009C6F46">
      <w:pPr>
        <w:tabs>
          <w:tab w:val="left" w:pos="5617"/>
        </w:tabs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lastRenderedPageBreak/>
        <w:t>Los productos actualizados incluyen una serie de mejoras y optimizaciones, entre ellas las siguientes: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" w:bidi="he-IL"/>
        </w:rPr>
        <w:tab/>
      </w:r>
    </w:p>
    <w:p w14:paraId="57C41A4F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193225C3" w14:textId="77777777" w:rsidR="009C6F46" w:rsidRDefault="009C6F46">
      <w:pPr>
        <w:pStyle w:val="ListParagraph"/>
        <w:numPr>
          <w:ilvl w:val="0"/>
          <w:numId w:val="1"/>
        </w:num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>Interfaz actualizada que hace que la serie X9 sea la más fácil de utilizar hasta la fecha</w:t>
      </w:r>
      <w:r>
        <w:rPr>
          <w:rFonts w:ascii="Times" w:hAnsi="Times" w:cs="Times New Roman"/>
          <w:lang w:val="es-ES" w:bidi="he-IL"/>
        </w:rPr>
        <w:t xml:space="preserve"> </w:t>
      </w:r>
    </w:p>
    <w:p w14:paraId="33DF743F" w14:textId="77777777" w:rsidR="009C6F46" w:rsidRDefault="009C6F46" w:rsidP="007670C7">
      <w:pPr>
        <w:pStyle w:val="ListParagraph"/>
        <w:numPr>
          <w:ilvl w:val="0"/>
          <w:numId w:val="1"/>
        </w:num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 xml:space="preserve">Ajustes mejorados contra el </w:t>
      </w:r>
      <w:proofErr w:type="spellStart"/>
      <w:r w:rsidR="007670C7" w:rsidRPr="007670C7">
        <w:rPr>
          <w:rFonts w:ascii="Times" w:hAnsi="Times" w:cs="Times New Roman"/>
          <w:iCs/>
          <w:lang w:val="es-ES_tradnl" w:bidi="he-IL"/>
        </w:rPr>
        <w:t>phishing</w:t>
      </w:r>
      <w:proofErr w:type="spellEnd"/>
      <w:r>
        <w:rPr>
          <w:rFonts w:ascii="Times" w:hAnsi="Times" w:cs="Times New Roman"/>
          <w:lang w:val="es-ES_tradnl" w:bidi="he-IL"/>
        </w:rPr>
        <w:t xml:space="preserve"> para una mayor protección de la privacidad</w:t>
      </w:r>
    </w:p>
    <w:p w14:paraId="1E7B5687" w14:textId="77777777" w:rsidR="009C6F46" w:rsidRDefault="009C6F46">
      <w:pPr>
        <w:pStyle w:val="ListParagraph"/>
        <w:numPr>
          <w:ilvl w:val="0"/>
          <w:numId w:val="1"/>
        </w:num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>Análisis más rápidos y un mayor rendimiento, con un uso ligero y apenas perceptible de los recursos del Mac</w:t>
      </w:r>
    </w:p>
    <w:p w14:paraId="7CB33103" w14:textId="77777777" w:rsidR="009C6F46" w:rsidRDefault="009C6F46">
      <w:pPr>
        <w:pStyle w:val="ListParagraph"/>
        <w:numPr>
          <w:ilvl w:val="0"/>
          <w:numId w:val="1"/>
        </w:num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 xml:space="preserve">Actualizaciones importantes en Personal </w:t>
      </w:r>
      <w:proofErr w:type="spellStart"/>
      <w:r>
        <w:rPr>
          <w:rFonts w:ascii="Times" w:hAnsi="Times" w:cs="Times New Roman"/>
          <w:lang w:val="es-ES_tradnl" w:bidi="he-IL"/>
        </w:rPr>
        <w:t>Backup</w:t>
      </w:r>
      <w:proofErr w:type="spellEnd"/>
      <w:r>
        <w:rPr>
          <w:rFonts w:ascii="Times" w:hAnsi="Times" w:cs="Times New Roman"/>
          <w:lang w:val="es-ES_tradnl" w:bidi="he-IL"/>
        </w:rPr>
        <w:t xml:space="preserve"> (disponible como parte del Mac Premium </w:t>
      </w:r>
      <w:proofErr w:type="spellStart"/>
      <w:r>
        <w:rPr>
          <w:rFonts w:ascii="Times" w:hAnsi="Times" w:cs="Times New Roman"/>
          <w:lang w:val="es-ES_tradnl" w:bidi="he-IL"/>
        </w:rPr>
        <w:t>Bundle</w:t>
      </w:r>
      <w:proofErr w:type="spellEnd"/>
      <w:r>
        <w:rPr>
          <w:rFonts w:ascii="Times" w:hAnsi="Times" w:cs="Times New Roman"/>
          <w:lang w:val="es-ES_tradnl" w:bidi="he-IL"/>
        </w:rPr>
        <w:t>)</w:t>
      </w:r>
    </w:p>
    <w:p w14:paraId="016C343C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2F1C83E4" w14:textId="77777777" w:rsidR="009C6F46" w:rsidRDefault="009C6F46">
      <w:p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>Todos los productos de la serie X9 de Intego ofrecen numerosas opciones de personalización y están diseñados para que resulten útiles tanto a principiantes como a expertos en seguridad.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Este enfoque del diseño permite a los usuarios seleccionar exactamente qué grado de detalle técnico desean ver, sin reducir en ningún momento el nivel de seguridad.</w:t>
      </w:r>
    </w:p>
    <w:p w14:paraId="73FC8E1A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3AE483B4" w14:textId="77777777" w:rsidR="009C6F46" w:rsidRDefault="009C6F46">
      <w:p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 xml:space="preserve">Mac Premium </w:t>
      </w:r>
      <w:proofErr w:type="spellStart"/>
      <w:r>
        <w:rPr>
          <w:rFonts w:ascii="Times" w:hAnsi="Times" w:cs="Times New Roman"/>
          <w:lang w:val="es-ES_tradnl" w:bidi="he-IL"/>
        </w:rPr>
        <w:t>Bundle</w:t>
      </w:r>
      <w:proofErr w:type="spellEnd"/>
      <w:r>
        <w:rPr>
          <w:rFonts w:ascii="Times" w:hAnsi="Times" w:cs="Times New Roman"/>
          <w:lang w:val="es-ES_tradnl" w:bidi="he-IL"/>
        </w:rPr>
        <w:t xml:space="preserve"> X9 y el resto de la serie están disponibles en inglés, español, francés, alemán y japonés.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Los precios de cada producto pueden consultarse en la web de Intego.</w:t>
      </w:r>
      <w:r>
        <w:rPr>
          <w:rFonts w:ascii="Times" w:hAnsi="Times" w:cs="Times New Roman"/>
          <w:lang w:val="es-ES" w:bidi="he-IL"/>
        </w:rPr>
        <w:t xml:space="preserve"> </w:t>
      </w:r>
    </w:p>
    <w:p w14:paraId="6B9D632F" w14:textId="77777777" w:rsidR="009C6F46" w:rsidRDefault="009C6F46">
      <w:pPr>
        <w:spacing w:line="276" w:lineRule="auto"/>
        <w:rPr>
          <w:rFonts w:ascii="Times" w:hAnsi="Times" w:cs="Times New Roman"/>
          <w:lang w:val="es-ES" w:bidi="he-IL"/>
        </w:rPr>
      </w:pPr>
    </w:p>
    <w:p w14:paraId="0FF2F744" w14:textId="77777777" w:rsidR="009C6F46" w:rsidRDefault="009C6F46">
      <w:pPr>
        <w:spacing w:line="280" w:lineRule="auto"/>
        <w:rPr>
          <w:rFonts w:ascii="Times" w:hAnsi="Times" w:cs="Times New Roman"/>
          <w:b/>
          <w:lang w:val="es-ES" w:bidi="he-IL"/>
        </w:rPr>
      </w:pPr>
      <w:r>
        <w:rPr>
          <w:rFonts w:ascii="Times" w:hAnsi="Times" w:cs="Times New Roman"/>
          <w:b/>
          <w:lang w:val="es-ES_tradnl" w:bidi="he-IL"/>
        </w:rPr>
        <w:t>Acerca de Intego</w:t>
      </w:r>
    </w:p>
    <w:p w14:paraId="7704A279" w14:textId="77777777" w:rsidR="009C6F46" w:rsidRDefault="009C6F46">
      <w:pPr>
        <w:spacing w:line="276" w:lineRule="auto"/>
        <w:rPr>
          <w:rFonts w:ascii="Times" w:hAnsi="Times" w:cs="Times New Roman"/>
          <w:b/>
          <w:lang w:val="es-ES" w:bidi="he-IL"/>
        </w:rPr>
      </w:pPr>
    </w:p>
    <w:p w14:paraId="07D9F3B2" w14:textId="77777777" w:rsidR="009C6F46" w:rsidRDefault="009C6F46">
      <w:pPr>
        <w:spacing w:line="280" w:lineRule="auto"/>
        <w:rPr>
          <w:rFonts w:ascii="Times" w:hAnsi="Times" w:cs="Times New Roman"/>
          <w:lang w:val="es-ES" w:bidi="he-IL"/>
        </w:rPr>
      </w:pPr>
      <w:r>
        <w:rPr>
          <w:rFonts w:ascii="Times" w:hAnsi="Times" w:cs="Times New Roman"/>
          <w:lang w:val="es-ES_tradnl" w:bidi="he-IL"/>
        </w:rPr>
        <w:t>Intego ofrece una galardonada línea de productos que protege la seguridad del Mac y mejora su rendimiento.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Intego lleva más de 18 años diseñando software para proteger y optimizar los productos Apple.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Ninguna otra empresa lleva tanto tiempo centrada en la seguridad y el rendimiento en el Mac como Intego.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Intego crea productos para una amplia variedad de equipos Mac y dispositivos iOS, como el iPhone y el iPad.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La experiencia de la empresa le permite crear software que no sólo realiza bien su cometido, sino que además es elegante e intuitivo.</w:t>
      </w:r>
      <w:r>
        <w:rPr>
          <w:rFonts w:ascii="Times" w:hAnsi="Times" w:cs="Times New Roman"/>
          <w:lang w:val="es-ES" w:bidi="he-IL"/>
        </w:rPr>
        <w:t xml:space="preserve"> </w:t>
      </w:r>
      <w:r>
        <w:rPr>
          <w:rFonts w:ascii="Times" w:hAnsi="Times" w:cs="Times New Roman"/>
          <w:lang w:val="es-ES_tradnl" w:bidi="he-IL"/>
        </w:rPr>
        <w:t>A imagen y semejanza del Mac.</w:t>
      </w:r>
      <w:r>
        <w:rPr>
          <w:rFonts w:ascii="Times" w:hAnsi="Times" w:cs="Times New Roman"/>
          <w:lang w:val="es-ES" w:bidi="he-IL"/>
        </w:rPr>
        <w:t xml:space="preserve"> </w:t>
      </w:r>
      <w:hyperlink r:id="rId15" w:history="1">
        <w:r>
          <w:rPr>
            <w:rStyle w:val="Hyperlink"/>
            <w:rFonts w:ascii="Times" w:hAnsi="Times"/>
            <w:lang w:val="es-ES_tradnl" w:bidi="he-IL"/>
          </w:rPr>
          <w:t>www.intego.com</w:t>
        </w:r>
      </w:hyperlink>
    </w:p>
    <w:sectPr w:rsidR="009C6F46" w:rsidSect="00D12A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AFC5" w14:textId="77777777" w:rsidR="000E5896" w:rsidRDefault="000E5896">
      <w:pPr>
        <w:rPr>
          <w:rFonts w:cs="Times New Roman"/>
          <w:lang w:bidi="he-IL"/>
        </w:rPr>
      </w:pPr>
      <w:r>
        <w:rPr>
          <w:rFonts w:cs="Times New Roman"/>
          <w:lang w:bidi="he-IL"/>
        </w:rPr>
        <w:separator/>
      </w:r>
    </w:p>
  </w:endnote>
  <w:endnote w:type="continuationSeparator" w:id="0">
    <w:p w14:paraId="63813670" w14:textId="77777777" w:rsidR="000E5896" w:rsidRDefault="000E5896">
      <w:pPr>
        <w:rPr>
          <w:rFonts w:cs="Times New Roman"/>
          <w:lang w:bidi="he-IL"/>
        </w:rPr>
      </w:pPr>
      <w:r>
        <w:rPr>
          <w:rFonts w:cs="Times New Roman"/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9D44" w14:textId="77777777" w:rsidR="000E5896" w:rsidRDefault="000E5896">
      <w:pPr>
        <w:rPr>
          <w:rFonts w:cs="Times New Roman"/>
          <w:lang w:bidi="he-IL"/>
        </w:rPr>
      </w:pPr>
      <w:r>
        <w:rPr>
          <w:rFonts w:cs="Times New Roman"/>
          <w:lang w:bidi="he-IL"/>
        </w:rPr>
        <w:separator/>
      </w:r>
    </w:p>
  </w:footnote>
  <w:footnote w:type="continuationSeparator" w:id="0">
    <w:p w14:paraId="1C54A946" w14:textId="77777777" w:rsidR="000E5896" w:rsidRDefault="000E5896">
      <w:pPr>
        <w:rPr>
          <w:rFonts w:cs="Times New Roman"/>
          <w:lang w:bidi="he-IL"/>
        </w:rPr>
      </w:pPr>
      <w:r>
        <w:rPr>
          <w:rFonts w:cs="Times New Roman"/>
          <w:lang w:bidi="he-I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9EA"/>
    <w:multiLevelType w:val="hybridMultilevel"/>
    <w:tmpl w:val="F0EC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4FD9"/>
    <w:multiLevelType w:val="hybridMultilevel"/>
    <w:tmpl w:val="710C78B2"/>
    <w:lvl w:ilvl="0" w:tplc="56EACEEA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F2"/>
    <w:rsid w:val="00034764"/>
    <w:rsid w:val="000D3A9D"/>
    <w:rsid w:val="000E5896"/>
    <w:rsid w:val="001A1F46"/>
    <w:rsid w:val="001E3BC8"/>
    <w:rsid w:val="00224573"/>
    <w:rsid w:val="0022680E"/>
    <w:rsid w:val="00261304"/>
    <w:rsid w:val="00295311"/>
    <w:rsid w:val="002A15F2"/>
    <w:rsid w:val="002A2297"/>
    <w:rsid w:val="002A46E4"/>
    <w:rsid w:val="00301399"/>
    <w:rsid w:val="00343AE5"/>
    <w:rsid w:val="00381DD2"/>
    <w:rsid w:val="003A4C87"/>
    <w:rsid w:val="003B6780"/>
    <w:rsid w:val="00415478"/>
    <w:rsid w:val="00422681"/>
    <w:rsid w:val="00453D32"/>
    <w:rsid w:val="00495DB4"/>
    <w:rsid w:val="004C6356"/>
    <w:rsid w:val="00501495"/>
    <w:rsid w:val="005354BF"/>
    <w:rsid w:val="005676E4"/>
    <w:rsid w:val="0057271C"/>
    <w:rsid w:val="00580E22"/>
    <w:rsid w:val="005942C5"/>
    <w:rsid w:val="005A16F9"/>
    <w:rsid w:val="00601C02"/>
    <w:rsid w:val="00616CBF"/>
    <w:rsid w:val="006351BD"/>
    <w:rsid w:val="00662636"/>
    <w:rsid w:val="006B63DC"/>
    <w:rsid w:val="006E34D9"/>
    <w:rsid w:val="00707756"/>
    <w:rsid w:val="007126BD"/>
    <w:rsid w:val="007329BC"/>
    <w:rsid w:val="00741EC2"/>
    <w:rsid w:val="007670C7"/>
    <w:rsid w:val="00785AAD"/>
    <w:rsid w:val="007E374D"/>
    <w:rsid w:val="007E6A22"/>
    <w:rsid w:val="00817456"/>
    <w:rsid w:val="008214FB"/>
    <w:rsid w:val="00862F55"/>
    <w:rsid w:val="0088522B"/>
    <w:rsid w:val="008B5011"/>
    <w:rsid w:val="008C1C2A"/>
    <w:rsid w:val="00920410"/>
    <w:rsid w:val="00936361"/>
    <w:rsid w:val="00975B2C"/>
    <w:rsid w:val="0097611D"/>
    <w:rsid w:val="009926F6"/>
    <w:rsid w:val="009A248A"/>
    <w:rsid w:val="009C6F46"/>
    <w:rsid w:val="009D081C"/>
    <w:rsid w:val="009D77AB"/>
    <w:rsid w:val="00A2049A"/>
    <w:rsid w:val="00A51976"/>
    <w:rsid w:val="00A52E1D"/>
    <w:rsid w:val="00A53DF9"/>
    <w:rsid w:val="00A771D6"/>
    <w:rsid w:val="00A8077F"/>
    <w:rsid w:val="00A919A2"/>
    <w:rsid w:val="00AA2281"/>
    <w:rsid w:val="00AE20B8"/>
    <w:rsid w:val="00AF4293"/>
    <w:rsid w:val="00B60982"/>
    <w:rsid w:val="00B6744C"/>
    <w:rsid w:val="00B677EF"/>
    <w:rsid w:val="00B93902"/>
    <w:rsid w:val="00BB6462"/>
    <w:rsid w:val="00BF4A65"/>
    <w:rsid w:val="00C3133B"/>
    <w:rsid w:val="00C47E7A"/>
    <w:rsid w:val="00C95D76"/>
    <w:rsid w:val="00C968BA"/>
    <w:rsid w:val="00CB29D2"/>
    <w:rsid w:val="00CC08EA"/>
    <w:rsid w:val="00CD7AA1"/>
    <w:rsid w:val="00CD7C09"/>
    <w:rsid w:val="00D04987"/>
    <w:rsid w:val="00D12AAF"/>
    <w:rsid w:val="00D20E97"/>
    <w:rsid w:val="00D60E2D"/>
    <w:rsid w:val="00D82810"/>
    <w:rsid w:val="00D8430D"/>
    <w:rsid w:val="00DB0A95"/>
    <w:rsid w:val="00DC1FD8"/>
    <w:rsid w:val="00E01FC1"/>
    <w:rsid w:val="00E046EB"/>
    <w:rsid w:val="00E10CB6"/>
    <w:rsid w:val="00E351CA"/>
    <w:rsid w:val="00E522D6"/>
    <w:rsid w:val="00E8116E"/>
    <w:rsid w:val="00EC144D"/>
    <w:rsid w:val="00ED0C49"/>
    <w:rsid w:val="00EE40F8"/>
    <w:rsid w:val="00F5736A"/>
    <w:rsid w:val="00F93766"/>
    <w:rsid w:val="00FB0FCC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EB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AF"/>
    <w:rPr>
      <w:rFonts w:cs="Arial"/>
      <w:snapToGrid w:val="0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2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A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AAF"/>
    <w:rPr>
      <w:rFonts w:cs="Times New Roman"/>
    </w:rPr>
  </w:style>
  <w:style w:type="character" w:styleId="Hyperlink">
    <w:name w:val="Hyperlink"/>
    <w:basedOn w:val="DefaultParagraphFont"/>
    <w:uiPriority w:val="99"/>
    <w:rsid w:val="00D12AAF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12AA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12AA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2A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A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2AA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2A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A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12AAF"/>
    <w:pPr>
      <w:ind w:left="720"/>
      <w:contextualSpacing/>
    </w:pPr>
  </w:style>
  <w:style w:type="character" w:customStyle="1" w:styleId="tw4winMark">
    <w:name w:val="tw4winMark"/>
    <w:uiPriority w:val="99"/>
    <w:rsid w:val="00D12AA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12AA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12AAF"/>
    <w:rPr>
      <w:color w:val="0000FF"/>
    </w:rPr>
  </w:style>
  <w:style w:type="character" w:customStyle="1" w:styleId="tw4winPopup">
    <w:name w:val="tw4winPopup"/>
    <w:uiPriority w:val="99"/>
    <w:rsid w:val="00D12AA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12AA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12AA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12AA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12AAF"/>
    <w:rPr>
      <w:rFonts w:ascii="Courier New" w:hAnsi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0E5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AF"/>
    <w:rPr>
      <w:rFonts w:cs="Arial"/>
      <w:snapToGrid w:val="0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2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A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AAF"/>
    <w:rPr>
      <w:rFonts w:cs="Times New Roman"/>
    </w:rPr>
  </w:style>
  <w:style w:type="character" w:styleId="Hyperlink">
    <w:name w:val="Hyperlink"/>
    <w:basedOn w:val="DefaultParagraphFont"/>
    <w:uiPriority w:val="99"/>
    <w:rsid w:val="00D12AAF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12AA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12AA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2A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A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2AA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2A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A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12AAF"/>
    <w:pPr>
      <w:ind w:left="720"/>
      <w:contextualSpacing/>
    </w:pPr>
  </w:style>
  <w:style w:type="character" w:customStyle="1" w:styleId="tw4winMark">
    <w:name w:val="tw4winMark"/>
    <w:uiPriority w:val="99"/>
    <w:rsid w:val="00D12AA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12AA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12AAF"/>
    <w:rPr>
      <w:color w:val="0000FF"/>
    </w:rPr>
  </w:style>
  <w:style w:type="character" w:customStyle="1" w:styleId="tw4winPopup">
    <w:name w:val="tw4winPopup"/>
    <w:uiPriority w:val="99"/>
    <w:rsid w:val="00D12AA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12AA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12AA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12AA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12AAF"/>
    <w:rPr>
      <w:rFonts w:ascii="Courier New" w:hAnsi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0E5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tego.com/es/antivirus-mac-internet-security?utm_medium=pr" TargetMode="External"/><Relationship Id="rId12" Type="http://schemas.openxmlformats.org/officeDocument/2006/relationships/hyperlink" Target="https://www.intego.com/es/mac-washing-machine-security?utm_medium=pr" TargetMode="External"/><Relationship Id="rId13" Type="http://schemas.openxmlformats.org/officeDocument/2006/relationships/hyperlink" Target="https://www.intego.com/es/contentbarrier-secure?utm_medium=pr" TargetMode="External"/><Relationship Id="rId14" Type="http://schemas.openxmlformats.org/officeDocument/2006/relationships/hyperlink" Target="https://www.intego.com/es/mac-protection-bundle?utm_medium=pr" TargetMode="External"/><Relationship Id="rId15" Type="http://schemas.openxmlformats.org/officeDocument/2006/relationships/hyperlink" Target="http://intego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ntego.com/" TargetMode="External"/><Relationship Id="rId10" Type="http://schemas.openxmlformats.org/officeDocument/2006/relationships/hyperlink" Target="https://www.intego.com/es/antivirus-mac-internet-security?utm_medium=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Intego</Company>
  <LinksUpToDate>false</LinksUpToDate>
  <CharactersWithSpaces>4713</CharactersWithSpaces>
  <SharedDoc>false</SharedDoc>
  <HLinks>
    <vt:vector size="12" baseType="variant"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http://intego.com/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http://www.intego.com/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Fiori</dc:creator>
  <cp:lastModifiedBy>Laura LoPresti</cp:lastModifiedBy>
  <cp:revision>3</cp:revision>
  <cp:lastPrinted>2016-06-06T15:12:00Z</cp:lastPrinted>
  <dcterms:created xsi:type="dcterms:W3CDTF">2016-06-15T23:01:00Z</dcterms:created>
  <dcterms:modified xsi:type="dcterms:W3CDTF">2016-06-16T00:24:00Z</dcterms:modified>
</cp:coreProperties>
</file>